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B45">
        <w:rPr>
          <w:rFonts w:ascii="Times New Roman" w:hAnsi="Times New Roman" w:cs="Times New Roman"/>
          <w:b/>
          <w:bCs/>
          <w:sz w:val="24"/>
          <w:szCs w:val="24"/>
        </w:rPr>
        <w:t>Аннотация к рабочим программам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B45">
        <w:rPr>
          <w:rFonts w:ascii="Times New Roman" w:hAnsi="Times New Roman" w:cs="Times New Roman"/>
          <w:b/>
          <w:bCs/>
          <w:sz w:val="24"/>
          <w:szCs w:val="24"/>
        </w:rPr>
        <w:t>по предмету «Технология» 1-4 класс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34B45">
        <w:rPr>
          <w:rFonts w:ascii="Times New Roman" w:hAnsi="Times New Roman" w:cs="Times New Roman"/>
          <w:b/>
          <w:bCs/>
          <w:sz w:val="24"/>
          <w:szCs w:val="24"/>
        </w:rPr>
        <w:t>1. Место предмета в структуре основной образовательной программы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 xml:space="preserve">Рабочие программы по </w:t>
      </w:r>
      <w:r w:rsidRPr="00034B45"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технологии в 1-4 классе 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 xml:space="preserve">составлена на основе программы «Технология» авторы: Н.И </w:t>
      </w:r>
      <w:proofErr w:type="spellStart"/>
      <w:r w:rsidRPr="00034B45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Pr="00034B45">
        <w:rPr>
          <w:rFonts w:ascii="Times New Roman" w:hAnsi="Times New Roman" w:cs="Times New Roman"/>
          <w:sz w:val="24"/>
          <w:szCs w:val="24"/>
        </w:rPr>
        <w:t>, С.В.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34B45">
        <w:rPr>
          <w:rFonts w:ascii="Times New Roman" w:hAnsi="Times New Roman" w:cs="Times New Roman"/>
          <w:sz w:val="24"/>
          <w:szCs w:val="24"/>
        </w:rPr>
        <w:t>Анащенкова</w:t>
      </w:r>
      <w:proofErr w:type="spellEnd"/>
      <w:r w:rsidRPr="00034B45">
        <w:rPr>
          <w:rFonts w:ascii="Times New Roman" w:hAnsi="Times New Roman" w:cs="Times New Roman"/>
          <w:sz w:val="24"/>
          <w:szCs w:val="24"/>
        </w:rPr>
        <w:t>, М, «Просвещение» 2013г.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34B45">
        <w:rPr>
          <w:rFonts w:ascii="Times New Roman" w:hAnsi="Times New Roman" w:cs="Times New Roman"/>
          <w:b/>
          <w:bCs/>
          <w:sz w:val="24"/>
          <w:szCs w:val="24"/>
        </w:rPr>
        <w:t>2. Цели изучения предмета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-приобретение личного опыта как основы обучения и познания;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-приобретение первоначального опыта практической преобразовательной деятельности на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основе овладения технологическими знаниями, технико-технологическими умениями и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проектной деятельностью;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-формирование позитивного эмоционально-ценностного отношения к труду и людям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труда.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34B45">
        <w:rPr>
          <w:rFonts w:ascii="Times New Roman" w:hAnsi="Times New Roman" w:cs="Times New Roman"/>
          <w:b/>
          <w:bCs/>
          <w:sz w:val="24"/>
          <w:szCs w:val="24"/>
        </w:rPr>
        <w:t>3. Структура программы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Особенность программы заключается в том, что она обеспечивает изучение начального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курса технологии через осмысление младшим школьником деятельности человека на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земле, на воде, в воздухе и в информационном пространстве. Человек при этом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рассматривается как создатель духовной культуры и творец рукотворного мира. Усвоение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содержания предмета осуществляется на основе продуктивной проектной деятельности.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Формирование конструкторско-технологических знаний и умений происходит в процессе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работы с технологической картой.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При изучении предмета «Технология» предусмотрена интеграция с образовательными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областями «Филология» (русский язык и литературное чтение) и «Окружающий мир».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Для понимания детьми реализуемых в изделии технических образов рассматривается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культурно-исторический справочный материал, представленный в учебных текстах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разного типа.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Содержание программы обеспечивает реальное включение в образовательный процесс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различных структурных компонентов личности (интеллектуального, эмоционально-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эстетического, духовно-нравственного, физического) в их единстве, что создаёт условия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для гармонизации развития, сохранения и укрепления психического и физического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здоровья учащихся.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34B45">
        <w:rPr>
          <w:rFonts w:ascii="Times New Roman" w:hAnsi="Times New Roman" w:cs="Times New Roman"/>
          <w:b/>
          <w:bCs/>
          <w:sz w:val="24"/>
          <w:szCs w:val="24"/>
        </w:rPr>
        <w:t>На изучение технологии в начальной школе отводится 135 часов.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На изучение технологии в 1 классе отводится 1 ч в неделю. Курс рассчитан на 33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часа в год (33 учебные недели).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На изучение технологии во 2 классе отводится 1 ч в неделю. Курс рассчитан на 34 часа в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год (34 учебные недели).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На изучение технологии в 3 классе отводится 1 ч в неделю. Курс рассчитан на 34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часа в год (34 учебные недели).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На изучение технологии в 4 классе отводится 1 ч в неделю. Курс рассчитан на 34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часа в год (34 учебные недели).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34B45">
        <w:rPr>
          <w:rFonts w:ascii="Times New Roman" w:hAnsi="Times New Roman" w:cs="Times New Roman"/>
          <w:b/>
          <w:bCs/>
          <w:sz w:val="24"/>
          <w:szCs w:val="24"/>
        </w:rPr>
        <w:t>Преподавание курса ориентировано на УМК: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34B45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Pr="00034B45">
        <w:rPr>
          <w:rFonts w:ascii="Times New Roman" w:hAnsi="Times New Roman" w:cs="Times New Roman"/>
          <w:sz w:val="24"/>
          <w:szCs w:val="24"/>
        </w:rPr>
        <w:t xml:space="preserve"> Н.И., Н.В Богданова, И. П. </w:t>
      </w:r>
      <w:proofErr w:type="spellStart"/>
      <w:r w:rsidRPr="00034B45">
        <w:rPr>
          <w:rFonts w:ascii="Times New Roman" w:hAnsi="Times New Roman" w:cs="Times New Roman"/>
          <w:sz w:val="24"/>
          <w:szCs w:val="24"/>
        </w:rPr>
        <w:t>Фрейтаг</w:t>
      </w:r>
      <w:r w:rsidRPr="00034B45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  <w:proofErr w:type="spellEnd"/>
      <w:r w:rsidRPr="00034B45">
        <w:rPr>
          <w:rFonts w:ascii="Times New Roman" w:hAnsi="Times New Roman" w:cs="Times New Roman"/>
          <w:b/>
          <w:bCs/>
          <w:sz w:val="24"/>
          <w:szCs w:val="24"/>
        </w:rPr>
        <w:t xml:space="preserve">. 1 класс: </w:t>
      </w:r>
      <w:r w:rsidRPr="00034B45">
        <w:rPr>
          <w:rFonts w:ascii="Times New Roman" w:hAnsi="Times New Roman" w:cs="Times New Roman"/>
          <w:sz w:val="24"/>
          <w:szCs w:val="24"/>
        </w:rPr>
        <w:t>учебник для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34B4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034B45">
        <w:rPr>
          <w:rFonts w:ascii="Times New Roman" w:hAnsi="Times New Roman" w:cs="Times New Roman"/>
          <w:sz w:val="24"/>
          <w:szCs w:val="24"/>
        </w:rPr>
        <w:t>. учреждений с приложением на электронном носителе. – М.: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Просвещение, 2012г.Н.И.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34B45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Pr="00034B45">
        <w:rPr>
          <w:rFonts w:ascii="Times New Roman" w:hAnsi="Times New Roman" w:cs="Times New Roman"/>
          <w:sz w:val="24"/>
          <w:szCs w:val="24"/>
        </w:rPr>
        <w:t xml:space="preserve">., Богданова Н.В., </w:t>
      </w:r>
      <w:proofErr w:type="spellStart"/>
      <w:r w:rsidRPr="00034B45">
        <w:rPr>
          <w:rFonts w:ascii="Times New Roman" w:hAnsi="Times New Roman" w:cs="Times New Roman"/>
          <w:sz w:val="24"/>
          <w:szCs w:val="24"/>
        </w:rPr>
        <w:t>Фрейтаг</w:t>
      </w:r>
      <w:proofErr w:type="spellEnd"/>
      <w:r w:rsidRPr="00034B45">
        <w:rPr>
          <w:rFonts w:ascii="Times New Roman" w:hAnsi="Times New Roman" w:cs="Times New Roman"/>
          <w:sz w:val="24"/>
          <w:szCs w:val="24"/>
        </w:rPr>
        <w:t xml:space="preserve"> И.П. </w:t>
      </w:r>
      <w:r w:rsidRPr="00034B45">
        <w:rPr>
          <w:rFonts w:ascii="Times New Roman" w:hAnsi="Times New Roman" w:cs="Times New Roman"/>
          <w:b/>
          <w:bCs/>
          <w:sz w:val="24"/>
          <w:szCs w:val="24"/>
        </w:rPr>
        <w:t>Технология: Рабочая тетрадь: 1 класс.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b/>
          <w:bCs/>
          <w:sz w:val="24"/>
          <w:szCs w:val="24"/>
        </w:rPr>
        <w:t xml:space="preserve">Пособие для обучающихся </w:t>
      </w:r>
      <w:r w:rsidRPr="00034B45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Pr="00034B4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034B45">
        <w:rPr>
          <w:rFonts w:ascii="Times New Roman" w:hAnsi="Times New Roman" w:cs="Times New Roman"/>
          <w:sz w:val="24"/>
          <w:szCs w:val="24"/>
        </w:rPr>
        <w:t>. учреждений. - М.: Просвещение,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2016г.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 xml:space="preserve">3. Н.И. </w:t>
      </w:r>
      <w:proofErr w:type="spellStart"/>
      <w:r w:rsidRPr="00034B45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Pr="00034B45">
        <w:rPr>
          <w:rFonts w:ascii="Times New Roman" w:hAnsi="Times New Roman" w:cs="Times New Roman"/>
          <w:sz w:val="24"/>
          <w:szCs w:val="24"/>
        </w:rPr>
        <w:t>, Н.В.Богданова, Н.В.Добромыслова; Учебник. Технология 2 класс;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Москва, «Просвещение», 2011 г.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 xml:space="preserve">4. Н.И. </w:t>
      </w:r>
      <w:proofErr w:type="spellStart"/>
      <w:r w:rsidRPr="00034B45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Pr="00034B45">
        <w:rPr>
          <w:rFonts w:ascii="Times New Roman" w:hAnsi="Times New Roman" w:cs="Times New Roman"/>
          <w:sz w:val="24"/>
          <w:szCs w:val="24"/>
        </w:rPr>
        <w:t>, Н.В.Богданова, Н.В.Шипилова; Технология рабочая тетрадь 2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класс; Москва, «Просвещение», 2015 г.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5. Учебник Технология. 4 класс для общеобразовательных учреждений / Н. И.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34B45">
        <w:rPr>
          <w:rFonts w:ascii="Times New Roman" w:hAnsi="Times New Roman" w:cs="Times New Roman"/>
          <w:sz w:val="24"/>
          <w:szCs w:val="24"/>
        </w:rPr>
        <w:lastRenderedPageBreak/>
        <w:t>Роговцева</w:t>
      </w:r>
      <w:proofErr w:type="spellEnd"/>
      <w:r w:rsidRPr="00034B45">
        <w:rPr>
          <w:rFonts w:ascii="Times New Roman" w:hAnsi="Times New Roman" w:cs="Times New Roman"/>
          <w:sz w:val="24"/>
          <w:szCs w:val="24"/>
        </w:rPr>
        <w:t>, Н. В. Богданова, Н.В.Добромыслова – М.: Просвещение, 2013.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6. Рабочая тетрадь: пособие для учащихся общеобразовательных учреждений / Н. И.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34B45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Pr="00034B45">
        <w:rPr>
          <w:rFonts w:ascii="Times New Roman" w:hAnsi="Times New Roman" w:cs="Times New Roman"/>
          <w:sz w:val="24"/>
          <w:szCs w:val="24"/>
        </w:rPr>
        <w:t>, Н. В. Богданова. Н.В.Добромыслова М.: Просвещение, 2016.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7. Учебник Технология. 4 класс для общеобразовательных учреждений / Н. И.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34B45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Pr="00034B45">
        <w:rPr>
          <w:rFonts w:ascii="Times New Roman" w:hAnsi="Times New Roman" w:cs="Times New Roman"/>
          <w:sz w:val="24"/>
          <w:szCs w:val="24"/>
        </w:rPr>
        <w:t>, Н. В. Богданова, Н.В.Добромыслова – М.: Просвещение, 2013.</w:t>
      </w:r>
    </w:p>
    <w:p w:rsidR="00034B45" w:rsidRPr="00034B45" w:rsidRDefault="00034B45" w:rsidP="00034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B45">
        <w:rPr>
          <w:rFonts w:ascii="Times New Roman" w:hAnsi="Times New Roman" w:cs="Times New Roman"/>
          <w:sz w:val="24"/>
          <w:szCs w:val="24"/>
        </w:rPr>
        <w:t>8. Рабочая тетрадь: пособие для учащихся общеобразовательных учреждений / Н. И.</w:t>
      </w:r>
    </w:p>
    <w:p w:rsidR="00623FCB" w:rsidRPr="00034B45" w:rsidRDefault="00034B45" w:rsidP="00034B4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34B45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Pr="00034B45">
        <w:rPr>
          <w:rFonts w:ascii="Times New Roman" w:hAnsi="Times New Roman" w:cs="Times New Roman"/>
          <w:sz w:val="24"/>
          <w:szCs w:val="24"/>
        </w:rPr>
        <w:t>, Н. В. Богданова. Н.В.Добромыслова М.: Просвещение, 2016.</w:t>
      </w:r>
    </w:p>
    <w:sectPr w:rsidR="00623FCB" w:rsidRPr="00034B45" w:rsidSect="005A2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20D"/>
    <w:rsid w:val="00034B45"/>
    <w:rsid w:val="000F5572"/>
    <w:rsid w:val="0018420D"/>
    <w:rsid w:val="005A2C26"/>
    <w:rsid w:val="00623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Директор</cp:lastModifiedBy>
  <cp:revision>5</cp:revision>
  <dcterms:created xsi:type="dcterms:W3CDTF">2017-09-12T01:15:00Z</dcterms:created>
  <dcterms:modified xsi:type="dcterms:W3CDTF">2017-09-12T07:27:00Z</dcterms:modified>
</cp:coreProperties>
</file>